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C3" w:rsidRDefault="004B19C3" w:rsidP="004B19C3">
      <w:pPr>
        <w:jc w:val="right"/>
        <w:rPr>
          <w:rFonts w:cs="Times New Roman"/>
          <w:b/>
          <w:bCs/>
          <w:i/>
          <w:color w:val="333333"/>
          <w:sz w:val="32"/>
          <w:szCs w:val="32"/>
          <w:shd w:val="clear" w:color="auto" w:fill="FFFFFF"/>
        </w:rPr>
      </w:pPr>
      <w:r w:rsidRPr="004B19C3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тел.</w:t>
      </w:r>
      <w:r w:rsidRPr="009404F0">
        <w:rPr>
          <w:rFonts w:ascii="Times New Roman" w:hAnsi="Times New Roman" w:cs="Times New Roman"/>
          <w:b/>
          <w:bCs/>
          <w:i/>
          <w:color w:val="333333"/>
          <w:sz w:val="36"/>
          <w:szCs w:val="36"/>
          <w:shd w:val="clear" w:color="auto" w:fill="FFFFFF"/>
        </w:rPr>
        <w:t xml:space="preserve"> </w:t>
      </w:r>
      <w:r w:rsidRPr="004B19C3">
        <w:rPr>
          <w:rFonts w:ascii="Baskerville Old Face" w:hAnsi="Baskerville Old Face" w:cs="Times New Roman"/>
          <w:b/>
          <w:bCs/>
          <w:i/>
          <w:color w:val="333333"/>
          <w:sz w:val="32"/>
          <w:szCs w:val="32"/>
          <w:shd w:val="clear" w:color="auto" w:fill="FFFFFF"/>
        </w:rPr>
        <w:t>8-985-640-51-60</w:t>
      </w:r>
    </w:p>
    <w:p w:rsidR="004B19C3" w:rsidRDefault="004B19C3" w:rsidP="004B19C3">
      <w:pPr>
        <w:jc w:val="right"/>
        <w:rPr>
          <w:rFonts w:cs="Times New Roman"/>
          <w:b/>
          <w:bCs/>
          <w:i/>
          <w:color w:val="333333"/>
          <w:sz w:val="32"/>
          <w:szCs w:val="32"/>
          <w:shd w:val="clear" w:color="auto" w:fill="FFFFFF"/>
        </w:rPr>
      </w:pPr>
      <w:r>
        <w:rPr>
          <w:rFonts w:cs="Times New Roman"/>
          <w:b/>
          <w:bCs/>
          <w:i/>
          <w:color w:val="333333"/>
          <w:sz w:val="32"/>
          <w:szCs w:val="32"/>
          <w:shd w:val="clear" w:color="auto" w:fill="FFFFFF"/>
        </w:rPr>
        <w:t xml:space="preserve">       </w:t>
      </w:r>
      <w:r w:rsidRPr="004B19C3">
        <w:rPr>
          <w:rFonts w:ascii="Baskerville Old Face" w:hAnsi="Baskerville Old Face" w:cs="Times New Roman"/>
          <w:b/>
          <w:bCs/>
          <w:i/>
          <w:color w:val="333333"/>
          <w:sz w:val="32"/>
          <w:szCs w:val="32"/>
          <w:shd w:val="clear" w:color="auto" w:fill="FFFFFF"/>
        </w:rPr>
        <w:t>8-985-640-32-14</w:t>
      </w:r>
    </w:p>
    <w:p w:rsidR="004B19C3" w:rsidRPr="004B19C3" w:rsidRDefault="004B19C3" w:rsidP="004B19C3">
      <w:pPr>
        <w:rPr>
          <w:rFonts w:cs="Times New Roman"/>
          <w:b/>
          <w:bCs/>
          <w:i/>
          <w:color w:val="333333"/>
          <w:sz w:val="32"/>
          <w:szCs w:val="32"/>
          <w:shd w:val="clear" w:color="auto" w:fill="FFFFFF"/>
        </w:rPr>
      </w:pPr>
    </w:p>
    <w:p w:rsidR="00B20900" w:rsidRDefault="0048714E" w:rsidP="00397B1D">
      <w:pPr>
        <w:pStyle w:val="a3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proofErr w:type="gramStart"/>
      <w:r w:rsidRPr="0048714E">
        <w:rPr>
          <w:rFonts w:ascii="Times New Roman" w:hAnsi="Times New Roman" w:cs="Times New Roman"/>
          <w:color w:val="000000" w:themeColor="text1"/>
          <w:sz w:val="56"/>
          <w:szCs w:val="56"/>
        </w:rPr>
        <w:t>Прайс</w:t>
      </w:r>
      <w:r w:rsidRPr="0048714E">
        <w:rPr>
          <w:rFonts w:ascii="Brush Script MT" w:hAnsi="Brush Script MT" w:cs="Times New Roman"/>
          <w:color w:val="000000" w:themeColor="text1"/>
          <w:sz w:val="56"/>
          <w:szCs w:val="56"/>
        </w:rPr>
        <w:t xml:space="preserve">- </w:t>
      </w:r>
      <w:r w:rsidRPr="0048714E">
        <w:rPr>
          <w:rFonts w:ascii="Times New Roman" w:hAnsi="Times New Roman" w:cs="Times New Roman"/>
          <w:color w:val="000000" w:themeColor="text1"/>
          <w:sz w:val="56"/>
          <w:szCs w:val="56"/>
        </w:rPr>
        <w:t>лист</w:t>
      </w:r>
      <w:proofErr w:type="gramEnd"/>
    </w:p>
    <w:p w:rsidR="00397B1D" w:rsidRDefault="00397B1D" w:rsidP="00397B1D">
      <w:pPr>
        <w:jc w:val="center"/>
        <w:rPr>
          <w:rFonts w:ascii="Bookman Old Style" w:hAnsi="Bookman Old Style" w:cs="Times New Roman"/>
          <w:b/>
          <w:bCs/>
          <w:i/>
          <w:color w:val="333333"/>
          <w:sz w:val="36"/>
          <w:szCs w:val="36"/>
          <w:shd w:val="clear" w:color="auto" w:fill="FFFFFF"/>
        </w:rPr>
      </w:pPr>
      <w:r w:rsidRPr="00397B1D">
        <w:rPr>
          <w:rFonts w:ascii="Bookman Old Style" w:hAnsi="Bookman Old Style" w:cs="Times New Roman"/>
          <w:b/>
          <w:bCs/>
          <w:i/>
          <w:color w:val="333333"/>
          <w:sz w:val="36"/>
          <w:szCs w:val="36"/>
          <w:shd w:val="clear" w:color="auto" w:fill="FFFFFF"/>
        </w:rPr>
        <w:t>Голландский</w:t>
      </w:r>
      <w:r w:rsidRPr="00397B1D">
        <w:rPr>
          <w:rFonts w:ascii="Bookman Old Style" w:hAnsi="Bookman Old Style" w:cs="Arial"/>
          <w:b/>
          <w:i/>
          <w:color w:val="333333"/>
          <w:sz w:val="36"/>
          <w:szCs w:val="36"/>
          <w:shd w:val="clear" w:color="auto" w:fill="FFFFFF"/>
        </w:rPr>
        <w:t> </w:t>
      </w:r>
      <w:r w:rsidRPr="00397B1D">
        <w:rPr>
          <w:rFonts w:ascii="Bookman Old Style" w:hAnsi="Bookman Old Style" w:cs="Times New Roman"/>
          <w:b/>
          <w:i/>
          <w:color w:val="333333"/>
          <w:sz w:val="36"/>
          <w:szCs w:val="36"/>
          <w:shd w:val="clear" w:color="auto" w:fill="FFFFFF"/>
        </w:rPr>
        <w:t>сорт</w:t>
      </w:r>
      <w:r w:rsidRPr="00397B1D">
        <w:rPr>
          <w:rFonts w:ascii="Bookman Old Style" w:hAnsi="Bookman Old Style" w:cs="Arial"/>
          <w:b/>
          <w:i/>
          <w:color w:val="333333"/>
          <w:sz w:val="36"/>
          <w:szCs w:val="36"/>
          <w:shd w:val="clear" w:color="auto" w:fill="FFFFFF"/>
        </w:rPr>
        <w:t> </w:t>
      </w:r>
      <w:r w:rsidRPr="00397B1D">
        <w:rPr>
          <w:rFonts w:ascii="Bookman Old Style" w:hAnsi="Bookman Old Style" w:cs="Times New Roman"/>
          <w:b/>
          <w:bCs/>
          <w:i/>
          <w:color w:val="333333"/>
          <w:sz w:val="36"/>
          <w:szCs w:val="36"/>
          <w:shd w:val="clear" w:color="auto" w:fill="FFFFFF"/>
        </w:rPr>
        <w:t>картофеля</w:t>
      </w:r>
      <w:r w:rsidRPr="00397B1D">
        <w:rPr>
          <w:rFonts w:ascii="Bookman Old Style" w:hAnsi="Bookman Old Style" w:cs="Arial"/>
          <w:b/>
          <w:bCs/>
          <w:i/>
          <w:color w:val="333333"/>
          <w:sz w:val="36"/>
          <w:szCs w:val="36"/>
          <w:shd w:val="clear" w:color="auto" w:fill="FFFFFF"/>
        </w:rPr>
        <w:t xml:space="preserve"> «</w:t>
      </w:r>
      <w:proofErr w:type="spellStart"/>
      <w:r w:rsidRPr="00397B1D">
        <w:rPr>
          <w:rFonts w:ascii="Bookman Old Style" w:hAnsi="Bookman Old Style" w:cs="Times New Roman"/>
          <w:b/>
          <w:bCs/>
          <w:i/>
          <w:color w:val="333333"/>
          <w:sz w:val="36"/>
          <w:szCs w:val="36"/>
          <w:shd w:val="clear" w:color="auto" w:fill="FFFFFF"/>
        </w:rPr>
        <w:t>Дидо</w:t>
      </w:r>
      <w:proofErr w:type="spellEnd"/>
      <w:r w:rsidRPr="00397B1D">
        <w:rPr>
          <w:rFonts w:ascii="Bookman Old Style" w:hAnsi="Bookman Old Style" w:cs="Times New Roman"/>
          <w:b/>
          <w:bCs/>
          <w:i/>
          <w:color w:val="333333"/>
          <w:sz w:val="36"/>
          <w:szCs w:val="36"/>
          <w:shd w:val="clear" w:color="auto" w:fill="FFFFFF"/>
        </w:rPr>
        <w:t>»</w:t>
      </w:r>
    </w:p>
    <w:tbl>
      <w:tblPr>
        <w:tblpPr w:leftFromText="180" w:rightFromText="180" w:vertAnchor="page" w:horzAnchor="margin" w:tblpXSpec="center" w:tblpY="5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3309"/>
        <w:gridCol w:w="2368"/>
      </w:tblGrid>
      <w:tr w:rsidR="0048714E" w:rsidTr="0048714E">
        <w:trPr>
          <w:trHeight w:val="1415"/>
        </w:trPr>
        <w:tc>
          <w:tcPr>
            <w:tcW w:w="959" w:type="dxa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  <w:t>№</w:t>
            </w:r>
          </w:p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  <w:t>Калибр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  <w:t>ОПТ</w:t>
            </w:r>
          </w:p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  <w:t>Цена (за 1кг)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  <w:t>Розница</w:t>
            </w:r>
          </w:p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  <w:t>Цена (за 1кг)</w:t>
            </w:r>
          </w:p>
        </w:tc>
      </w:tr>
      <w:tr w:rsidR="00397B1D" w:rsidTr="0048714E">
        <w:trPr>
          <w:trHeight w:val="1124"/>
        </w:trPr>
        <w:tc>
          <w:tcPr>
            <w:tcW w:w="959" w:type="dxa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7/10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7руб.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25 руб.</w:t>
            </w:r>
          </w:p>
        </w:tc>
      </w:tr>
      <w:tr w:rsidR="00397B1D" w:rsidTr="0048714E">
        <w:trPr>
          <w:trHeight w:val="1128"/>
        </w:trPr>
        <w:tc>
          <w:tcPr>
            <w:tcW w:w="959" w:type="dxa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5/5+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397B1D" w:rsidRPr="0048714E" w:rsidRDefault="00601D0D" w:rsidP="00601D0D">
            <w:pPr>
              <w:jc w:val="center"/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397B1D" w:rsidRPr="0048714E"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руб.</w:t>
            </w:r>
            <w:bookmarkStart w:id="0" w:name="_GoBack"/>
            <w:bookmarkEnd w:id="0"/>
          </w:p>
        </w:tc>
        <w:tc>
          <w:tcPr>
            <w:tcW w:w="2368" w:type="dxa"/>
            <w:shd w:val="clear" w:color="auto" w:fill="auto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27 руб.</w:t>
            </w:r>
          </w:p>
        </w:tc>
      </w:tr>
      <w:tr w:rsidR="00397B1D" w:rsidTr="0048714E">
        <w:trPr>
          <w:trHeight w:val="960"/>
        </w:trPr>
        <w:tc>
          <w:tcPr>
            <w:tcW w:w="959" w:type="dxa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3/4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5руб.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397B1D" w:rsidRPr="0048714E" w:rsidRDefault="00601D0D" w:rsidP="0048714E">
            <w:pPr>
              <w:jc w:val="center"/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20</w:t>
            </w:r>
            <w:r w:rsidR="00397B1D" w:rsidRPr="0048714E"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 руб.</w:t>
            </w:r>
          </w:p>
        </w:tc>
      </w:tr>
      <w:tr w:rsidR="00397B1D" w:rsidTr="0048714E">
        <w:trPr>
          <w:trHeight w:val="1130"/>
        </w:trPr>
        <w:tc>
          <w:tcPr>
            <w:tcW w:w="959" w:type="dxa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семена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15 руб.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397B1D" w:rsidRPr="0048714E" w:rsidRDefault="00E7415E" w:rsidP="00E7415E">
            <w:pPr>
              <w:jc w:val="center"/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--------------------------</w:t>
            </w:r>
          </w:p>
        </w:tc>
      </w:tr>
      <w:tr w:rsidR="00397B1D" w:rsidTr="0048714E">
        <w:trPr>
          <w:trHeight w:val="1131"/>
        </w:trPr>
        <w:tc>
          <w:tcPr>
            <w:tcW w:w="959" w:type="dxa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2-ой сорт,</w:t>
            </w:r>
          </w:p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5/5+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2 руб.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397B1D" w:rsidRPr="0048714E" w:rsidRDefault="00397B1D" w:rsidP="0048714E">
            <w:pPr>
              <w:jc w:val="center"/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8714E">
              <w:rPr>
                <w:rFonts w:ascii="Bookman Old Style" w:hAnsi="Bookman Old Style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2руб.</w:t>
            </w:r>
          </w:p>
        </w:tc>
      </w:tr>
    </w:tbl>
    <w:p w:rsidR="0048714E" w:rsidRDefault="0048714E" w:rsidP="00397B1D">
      <w:pPr>
        <w:rPr>
          <w:rFonts w:ascii="Bookman Old Style" w:hAnsi="Bookman Old Style" w:cs="Times New Roman"/>
          <w:b/>
          <w:bCs/>
          <w:i/>
          <w:color w:val="333333"/>
          <w:sz w:val="36"/>
          <w:szCs w:val="36"/>
          <w:shd w:val="clear" w:color="auto" w:fill="FFFFFF"/>
        </w:rPr>
      </w:pPr>
    </w:p>
    <w:p w:rsidR="004B19C3" w:rsidRDefault="004B19C3" w:rsidP="00397B1D"/>
    <w:p w:rsidR="0048714E" w:rsidRDefault="0048714E" w:rsidP="00397B1D"/>
    <w:p w:rsidR="0048714E" w:rsidRDefault="0048714E" w:rsidP="00397B1D"/>
    <w:p w:rsidR="0048714E" w:rsidRPr="00397B1D" w:rsidRDefault="0048714E" w:rsidP="00397B1D">
      <w:r>
        <w:t>*Возможен наличный и безналичный расчёт (10%)</w:t>
      </w:r>
    </w:p>
    <w:sectPr w:rsidR="0048714E" w:rsidRPr="0039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17"/>
    <w:rsid w:val="00226F9A"/>
    <w:rsid w:val="00397B1D"/>
    <w:rsid w:val="0048714E"/>
    <w:rsid w:val="004B19C3"/>
    <w:rsid w:val="00601D0D"/>
    <w:rsid w:val="009404F0"/>
    <w:rsid w:val="00C91E17"/>
    <w:rsid w:val="00CF26FE"/>
    <w:rsid w:val="00E7415E"/>
    <w:rsid w:val="00FB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7B1D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7B1D"/>
    <w:rPr>
      <w:b/>
      <w:bCs/>
      <w:i/>
      <w:iCs/>
      <w:color w:val="7A7A7A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7B1D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7B1D"/>
    <w:rPr>
      <w:b/>
      <w:bCs/>
      <w:i/>
      <w:iCs/>
      <w:color w:val="7A7A7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</dc:creator>
  <cp:lastModifiedBy>Abon</cp:lastModifiedBy>
  <cp:revision>7</cp:revision>
  <cp:lastPrinted>2019-09-13T11:31:00Z</cp:lastPrinted>
  <dcterms:created xsi:type="dcterms:W3CDTF">2019-09-13T11:31:00Z</dcterms:created>
  <dcterms:modified xsi:type="dcterms:W3CDTF">2019-09-16T11:57:00Z</dcterms:modified>
</cp:coreProperties>
</file>